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7F" w:rsidRDefault="00E3727F" w:rsidP="00E37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bookmarkStart w:id="0" w:name="_GoBack"/>
      <w:bookmarkEnd w:id="0"/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Mr Jean-Jacques </w:t>
      </w:r>
      <w:proofErr w:type="spellStart"/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Montlahuc</w:t>
      </w:r>
      <w:proofErr w:type="spellEnd"/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–</w:t>
      </w:r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</w:p>
    <w:p w:rsidR="00E3727F" w:rsidRPr="00E3727F" w:rsidRDefault="00E3727F" w:rsidP="00E37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Conférencier et dirigeant du cabinet Jean-Jacques </w:t>
      </w:r>
      <w:proofErr w:type="spellStart"/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Montlahuc</w:t>
      </w:r>
      <w:proofErr w:type="spellEnd"/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L’approche </w:t>
      </w:r>
      <w:r w:rsidRPr="00E372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Team </w:t>
      </w:r>
      <w:proofErr w:type="spellStart"/>
      <w:r w:rsidRPr="00E372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builder</w:t>
      </w:r>
      <w:proofErr w:type="spellEnd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est le fruit de l’expérience professionnelle mais aussi de l’histoire personnelle de Jean-Jacques </w:t>
      </w:r>
      <w:proofErr w:type="spellStart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Montlahuc</w:t>
      </w:r>
      <w:proofErr w:type="spellEnd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</w:t>
      </w: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Façonné par des racines montagnardes et passionné de ski alpin, enfant il rêve de devenir un jour entraineur d’une grande équipe de sport… La vie en a voulu autrement. </w:t>
      </w:r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Ce sont finalement des </w:t>
      </w:r>
      <w:proofErr w:type="spellStart"/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dirigeants</w:t>
      </w:r>
      <w:proofErr w:type="gramStart"/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,leaders</w:t>
      </w:r>
      <w:proofErr w:type="spellEnd"/>
      <w:proofErr w:type="gramEnd"/>
      <w:r w:rsidRPr="00E372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et managers qu’il accompagne  dans leurs défis quotidiens avec leurs équipes</w:t>
      </w: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 </w:t>
      </w: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Sa vie professionnelle a démarré comme manager dans l’informatique de gestion au sein d’une société industrielle, puis il est devenu consultant en marketing stratégique. </w:t>
      </w: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Expériences et rencontres lui ont fait développer une appétence pour les relations humaines avec une envie forte d’accompagner les hommes et les équipes en entreprises vers le</w:t>
      </w: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chemin</w:t>
      </w:r>
      <w:proofErr w:type="gramEnd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la performance globale.</w:t>
      </w: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Il s’engage  alors dans un programme de formations et de certifications : Analyse Transactionnelle, Programmation neurolinguistique… et rencontre Vincent </w:t>
      </w:r>
      <w:proofErr w:type="spellStart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Lenhardt</w:t>
      </w:r>
      <w:proofErr w:type="spellEnd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qui fait</w:t>
      </w:r>
    </w:p>
    <w:p w:rsid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gramStart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</w:t>
      </w:r>
      <w:proofErr w:type="gramEnd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lui un des piliers de son réseau. </w:t>
      </w: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fr-FR"/>
        </w:rPr>
        <w:t xml:space="preserve">Vincent </w:t>
      </w:r>
      <w:proofErr w:type="spellStart"/>
      <w:r w:rsidRPr="00E3727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fr-FR"/>
        </w:rPr>
        <w:t>Lenhardt</w:t>
      </w:r>
      <w:proofErr w:type="spellEnd"/>
      <w:r w:rsidRPr="00E3727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fr-FR"/>
        </w:rPr>
        <w:t xml:space="preserve"> est reconnu pour avoir introduit le coaching en France en 1988</w:t>
      </w:r>
    </w:p>
    <w:p w:rsid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Jean-Jacques devient alors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ntervenant en entreprise, coach</w:t>
      </w: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individuel et d’équipe, et enseignant – superviseur de </w:t>
      </w:r>
      <w:proofErr w:type="spellStart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coachs</w:t>
      </w:r>
      <w:proofErr w:type="spellEnd"/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 </w:t>
      </w: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:rsidR="00E3727F" w:rsidRPr="00E3727F" w:rsidRDefault="00E3727F" w:rsidP="00E37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Plus tard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ses expériences sur le terrain lui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donne </w:t>
      </w:r>
      <w:r w:rsidRPr="00E3727F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envie de créer, et de faire émerger une nouvelle forme d’accompagnement des équipes avec une approche singulière et un métier spécifique dont il va nous parler maintenant. </w:t>
      </w:r>
    </w:p>
    <w:p w:rsidR="00C0506C" w:rsidRDefault="00C0506C"/>
    <w:sectPr w:rsidR="00C0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7F"/>
    <w:rsid w:val="007B4899"/>
    <w:rsid w:val="00C0506C"/>
    <w:rsid w:val="00E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7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7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Poulenard</dc:creator>
  <cp:keywords/>
  <dc:description/>
  <cp:lastModifiedBy>Michel SALMON</cp:lastModifiedBy>
  <cp:revision>2</cp:revision>
  <dcterms:created xsi:type="dcterms:W3CDTF">2017-11-01T10:18:00Z</dcterms:created>
  <dcterms:modified xsi:type="dcterms:W3CDTF">2017-11-01T10:18:00Z</dcterms:modified>
</cp:coreProperties>
</file>